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9425" w14:textId="77777777" w:rsidR="006043DF" w:rsidRDefault="006043DF">
      <w:pPr>
        <w:pStyle w:val="Bodytext20"/>
        <w:tabs>
          <w:tab w:val="left" w:pos="4714"/>
        </w:tabs>
        <w:ind w:firstLine="960"/>
        <w:jc w:val="both"/>
        <w:rPr>
          <w:color w:val="0C0D18"/>
          <w:sz w:val="24"/>
          <w:szCs w:val="24"/>
        </w:rPr>
      </w:pPr>
    </w:p>
    <w:p w14:paraId="3503C885" w14:textId="77777777" w:rsidR="006043DF" w:rsidRDefault="006043DF">
      <w:pPr>
        <w:pStyle w:val="Bodytext20"/>
        <w:tabs>
          <w:tab w:val="left" w:pos="4714"/>
        </w:tabs>
        <w:ind w:firstLine="960"/>
        <w:jc w:val="both"/>
        <w:rPr>
          <w:color w:val="0C0D18"/>
          <w:sz w:val="24"/>
          <w:szCs w:val="24"/>
        </w:rPr>
      </w:pPr>
    </w:p>
    <w:p w14:paraId="72774C4D" w14:textId="77777777" w:rsidR="006043DF" w:rsidRDefault="006043DF">
      <w:pPr>
        <w:pStyle w:val="Bodytext20"/>
        <w:tabs>
          <w:tab w:val="left" w:pos="4714"/>
        </w:tabs>
        <w:ind w:firstLine="960"/>
        <w:jc w:val="both"/>
        <w:rPr>
          <w:color w:val="0C0D18"/>
          <w:sz w:val="24"/>
          <w:szCs w:val="24"/>
        </w:rPr>
      </w:pPr>
    </w:p>
    <w:p w14:paraId="23D70EF0" w14:textId="6D30569A" w:rsidR="008453B9" w:rsidRDefault="00000000" w:rsidP="00A60073">
      <w:pPr>
        <w:pStyle w:val="Bodytext20"/>
        <w:tabs>
          <w:tab w:val="left" w:pos="4714"/>
        </w:tabs>
        <w:ind w:firstLine="567"/>
        <w:jc w:val="both"/>
        <w:rPr>
          <w:sz w:val="22"/>
          <w:szCs w:val="22"/>
        </w:rPr>
      </w:pPr>
      <w:r>
        <w:rPr>
          <w:color w:val="0C0D18"/>
          <w:sz w:val="24"/>
          <w:szCs w:val="24"/>
        </w:rPr>
        <w:t>ỦY BAN NHÂN DÂN</w:t>
      </w:r>
      <w:r>
        <w:rPr>
          <w:color w:val="0C0D18"/>
          <w:sz w:val="24"/>
          <w:szCs w:val="24"/>
        </w:rPr>
        <w:tab/>
      </w:r>
      <w:r>
        <w:rPr>
          <w:b/>
          <w:bCs/>
          <w:color w:val="0C0D18"/>
          <w:sz w:val="22"/>
          <w:szCs w:val="22"/>
        </w:rPr>
        <w:t xml:space="preserve">CỘNG </w:t>
      </w:r>
      <w:r>
        <w:rPr>
          <w:b/>
          <w:bCs/>
          <w:sz w:val="22"/>
          <w:szCs w:val="22"/>
        </w:rPr>
        <w:t xml:space="preserve">HÒA XÃ HỘI </w:t>
      </w:r>
      <w:r>
        <w:rPr>
          <w:b/>
          <w:bCs/>
          <w:color w:val="0C0D18"/>
          <w:sz w:val="22"/>
          <w:szCs w:val="22"/>
        </w:rPr>
        <w:t xml:space="preserve">CHỦ NGHĨA </w:t>
      </w:r>
      <w:r>
        <w:rPr>
          <w:b/>
          <w:bCs/>
          <w:sz w:val="22"/>
          <w:szCs w:val="22"/>
        </w:rPr>
        <w:t xml:space="preserve">VỆT </w:t>
      </w:r>
      <w:r>
        <w:rPr>
          <w:b/>
          <w:bCs/>
          <w:color w:val="0C0D18"/>
          <w:sz w:val="22"/>
          <w:szCs w:val="22"/>
        </w:rPr>
        <w:t>NAM</w:t>
      </w:r>
    </w:p>
    <w:p w14:paraId="0C64E130" w14:textId="350A604A" w:rsidR="008453B9" w:rsidRDefault="006043DF">
      <w:pPr>
        <w:pStyle w:val="BodyText"/>
        <w:tabs>
          <w:tab w:val="left" w:pos="5496"/>
        </w:tabs>
        <w:spacing w:after="0" w:line="240" w:lineRule="auto"/>
        <w:ind w:firstLine="600"/>
        <w:jc w:val="both"/>
      </w:pPr>
      <w:r>
        <w:rPr>
          <w:noProof/>
          <w:color w:val="0C0D18"/>
          <w:sz w:val="24"/>
          <w:szCs w:val="24"/>
          <w:lang w:val="en-US"/>
        </w:rPr>
        <mc:AlternateContent>
          <mc:Choice Requires="wps">
            <w:drawing>
              <wp:anchor distT="0" distB="0" distL="114300" distR="114300" simplePos="0" relativeHeight="251659264" behindDoc="0" locked="0" layoutInCell="1" allowOverlap="1" wp14:anchorId="6A1CC508" wp14:editId="1D8E92F7">
                <wp:simplePos x="0" y="0"/>
                <wp:positionH relativeFrom="column">
                  <wp:posOffset>3458845</wp:posOffset>
                </wp:positionH>
                <wp:positionV relativeFrom="paragraph">
                  <wp:posOffset>192405</wp:posOffset>
                </wp:positionV>
                <wp:extent cx="2009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C03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35pt,15.15pt" to="430.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" strokecolor="black [3200]" strokeweight=".5pt">
                <v:stroke joinstyle="miter"/>
              </v:line>
            </w:pict>
          </mc:Fallback>
        </mc:AlternateContent>
      </w:r>
      <w:r>
        <w:rPr>
          <w:color w:val="0C0D18"/>
          <w:sz w:val="24"/>
          <w:szCs w:val="24"/>
          <w:lang w:val="en-US"/>
        </w:rPr>
        <w:t>HUYỆN HÓC MÔN</w:t>
      </w:r>
      <w:r w:rsidR="00000000">
        <w:rPr>
          <w:color w:val="0C0D18"/>
          <w:sz w:val="24"/>
          <w:szCs w:val="24"/>
        </w:rPr>
        <w:tab/>
      </w:r>
      <w:r w:rsidR="00000000">
        <w:rPr>
          <w:b/>
          <w:bCs/>
        </w:rPr>
        <w:t>Độc lập - Tự do - Hạnh phúc</w:t>
      </w:r>
    </w:p>
    <w:p w14:paraId="151F9ECF" w14:textId="10651A22" w:rsidR="008453B9" w:rsidRDefault="006043DF">
      <w:pPr>
        <w:pStyle w:val="Bodytext20"/>
        <w:tabs>
          <w:tab w:val="left" w:pos="5496"/>
          <w:tab w:val="left" w:leader="hyphen" w:pos="6814"/>
          <w:tab w:val="left" w:leader="hyphen" w:pos="6979"/>
          <w:tab w:val="left" w:leader="hyphen" w:pos="7699"/>
          <w:tab w:val="left" w:leader="hyphen" w:pos="7857"/>
          <w:tab w:val="left" w:leader="hyphen" w:pos="8645"/>
        </w:tabs>
        <w:spacing w:after="100"/>
        <w:ind w:firstLine="0"/>
        <w:rPr>
          <w:sz w:val="22"/>
          <w:szCs w:val="22"/>
        </w:rPr>
      </w:pPr>
      <w:r>
        <w:rPr>
          <w:b/>
          <w:bCs/>
          <w:noProof/>
          <w:sz w:val="22"/>
          <w:szCs w:val="22"/>
          <w:lang w:val="en-US"/>
        </w:rPr>
        <mc:AlternateContent>
          <mc:Choice Requires="wps">
            <w:drawing>
              <wp:anchor distT="0" distB="0" distL="114300" distR="114300" simplePos="0" relativeHeight="251660288" behindDoc="0" locked="0" layoutInCell="1" allowOverlap="1" wp14:anchorId="11A84F37" wp14:editId="50730D70">
                <wp:simplePos x="0" y="0"/>
                <wp:positionH relativeFrom="column">
                  <wp:posOffset>715645</wp:posOffset>
                </wp:positionH>
                <wp:positionV relativeFrom="paragraph">
                  <wp:posOffset>164465</wp:posOffset>
                </wp:positionV>
                <wp:extent cx="685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B957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5pt,12.95pt" to="110.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" strokecolor="black [3200]" strokeweight=".5pt">
                <v:stroke joinstyle="miter"/>
              </v:line>
            </w:pict>
          </mc:Fallback>
        </mc:AlternateContent>
      </w:r>
      <w:r>
        <w:rPr>
          <w:b/>
          <w:bCs/>
          <w:sz w:val="22"/>
          <w:szCs w:val="22"/>
          <w:lang w:val="en-US"/>
        </w:rPr>
        <w:t>TRƯỜNG TIỂU HỌC ẤP ĐÌNH</w:t>
      </w:r>
      <w:r w:rsidR="00000000">
        <w:rPr>
          <w:b/>
          <w:bCs/>
          <w:sz w:val="22"/>
          <w:szCs w:val="22"/>
        </w:rPr>
        <w:tab/>
      </w:r>
    </w:p>
    <w:p w14:paraId="45604523" w14:textId="76DD6C04" w:rsidR="008453B9" w:rsidRDefault="00000000" w:rsidP="006043DF">
      <w:pPr>
        <w:pStyle w:val="BodyText"/>
        <w:spacing w:after="600" w:line="240" w:lineRule="auto"/>
        <w:ind w:firstLine="740"/>
        <w:jc w:val="both"/>
        <w:rPr>
          <w:sz w:val="24"/>
          <w:szCs w:val="24"/>
        </w:rPr>
      </w:pPr>
      <w:r>
        <w:rPr>
          <w:color w:val="0C0D18"/>
          <w:sz w:val="24"/>
          <w:szCs w:val="24"/>
        </w:rPr>
        <w:t xml:space="preserve">Số: </w:t>
      </w:r>
      <w:r w:rsidR="006043DF">
        <w:rPr>
          <w:color w:val="0C0D18"/>
          <w:sz w:val="24"/>
          <w:szCs w:val="24"/>
          <w:lang w:val="en-US"/>
        </w:rPr>
        <w:t>52</w:t>
      </w:r>
      <w:r>
        <w:rPr>
          <w:color w:val="0C0D18"/>
          <w:sz w:val="24"/>
          <w:szCs w:val="24"/>
        </w:rPr>
        <w:t>/KH-</w:t>
      </w:r>
      <w:r w:rsidR="006043DF">
        <w:rPr>
          <w:color w:val="0C0D18"/>
          <w:sz w:val="24"/>
          <w:szCs w:val="24"/>
          <w:lang w:val="en-US"/>
        </w:rPr>
        <w:t>AĐ</w:t>
      </w:r>
      <w:r>
        <w:rPr>
          <w:color w:val="0C0D18"/>
          <w:sz w:val="24"/>
          <w:szCs w:val="24"/>
        </w:rPr>
        <w:tab/>
      </w:r>
      <w:r w:rsidR="006043DF">
        <w:rPr>
          <w:color w:val="0C0D18"/>
          <w:sz w:val="24"/>
          <w:szCs w:val="24"/>
          <w:lang w:val="en-US"/>
        </w:rPr>
        <w:t xml:space="preserve">                                           </w:t>
      </w:r>
      <w:r w:rsidR="006043DF">
        <w:rPr>
          <w:i/>
          <w:iCs/>
          <w:color w:val="0C0D18"/>
          <w:sz w:val="24"/>
          <w:szCs w:val="24"/>
          <w:lang w:val="en-US"/>
        </w:rPr>
        <w:t>Hóc Môn</w:t>
      </w:r>
      <w:r>
        <w:rPr>
          <w:i/>
          <w:iCs/>
          <w:color w:val="0C0D18"/>
          <w:sz w:val="24"/>
          <w:szCs w:val="24"/>
        </w:rPr>
        <w:t>,</w:t>
      </w:r>
      <w:r w:rsidR="006043DF">
        <w:rPr>
          <w:i/>
          <w:iCs/>
          <w:color w:val="0C0D18"/>
          <w:sz w:val="24"/>
          <w:szCs w:val="24"/>
          <w:lang w:val="en-US"/>
        </w:rPr>
        <w:t xml:space="preserve"> ngày 20 </w:t>
      </w:r>
      <w:r>
        <w:rPr>
          <w:i/>
          <w:iCs/>
          <w:color w:val="0C0D18"/>
          <w:sz w:val="24"/>
          <w:szCs w:val="24"/>
        </w:rPr>
        <w:t xml:space="preserve"> </w:t>
      </w:r>
      <w:r w:rsidR="006043DF">
        <w:rPr>
          <w:i/>
          <w:iCs/>
          <w:color w:val="0C0D18"/>
          <w:sz w:val="24"/>
          <w:szCs w:val="24"/>
          <w:lang w:val="en-US"/>
        </w:rPr>
        <w:t>tháng 4</w:t>
      </w:r>
      <w:r>
        <w:rPr>
          <w:i/>
          <w:iCs/>
          <w:color w:val="2C4493"/>
          <w:sz w:val="24"/>
          <w:szCs w:val="24"/>
        </w:rPr>
        <w:t xml:space="preserve"> </w:t>
      </w:r>
      <w:r>
        <w:rPr>
          <w:i/>
          <w:iCs/>
          <w:color w:val="0C0D18"/>
          <w:sz w:val="24"/>
          <w:szCs w:val="24"/>
        </w:rPr>
        <w:t>năm 2023</w:t>
      </w:r>
    </w:p>
    <w:p w14:paraId="194934CC" w14:textId="49E2F8D0" w:rsidR="008453B9" w:rsidRDefault="00000000">
      <w:pPr>
        <w:pStyle w:val="BodyText"/>
        <w:spacing w:after="0"/>
        <w:ind w:firstLine="0"/>
        <w:jc w:val="center"/>
      </w:pPr>
      <w:r>
        <w:rPr>
          <w:b/>
          <w:bCs/>
          <w:color w:val="0C0D18"/>
        </w:rPr>
        <w:t>K</w:t>
      </w:r>
      <w:r w:rsidR="00DD1F4F">
        <w:rPr>
          <w:b/>
          <w:bCs/>
          <w:color w:val="0C0D18"/>
          <w:lang w:val="en-US"/>
        </w:rPr>
        <w:t>Ế</w:t>
      </w:r>
      <w:r>
        <w:rPr>
          <w:b/>
          <w:bCs/>
          <w:color w:val="0C0D18"/>
        </w:rPr>
        <w:t xml:space="preserve"> HOẠCH</w:t>
      </w:r>
    </w:p>
    <w:p w14:paraId="287B2ADC" w14:textId="78797E89" w:rsidR="008453B9" w:rsidRDefault="00DD1F4F" w:rsidP="002B38AD">
      <w:pPr>
        <w:pStyle w:val="BodyText"/>
        <w:spacing w:after="600"/>
        <w:ind w:left="709" w:firstLine="0"/>
        <w:jc w:val="center"/>
      </w:pPr>
      <w:r>
        <w:rPr>
          <w:b/>
          <w:bCs/>
          <w:lang w:val="en-US"/>
        </w:rPr>
        <w:t>Thực</w:t>
      </w:r>
      <w:r w:rsidR="00000000">
        <w:rPr>
          <w:b/>
          <w:bCs/>
        </w:rPr>
        <w:t xml:space="preserve"> hiện Chương </w:t>
      </w:r>
      <w:r w:rsidR="00000000">
        <w:rPr>
          <w:b/>
          <w:bCs/>
          <w:color w:val="0C0D18"/>
        </w:rPr>
        <w:t xml:space="preserve">trình “Bảo </w:t>
      </w:r>
      <w:r w:rsidR="00000000">
        <w:rPr>
          <w:b/>
          <w:bCs/>
        </w:rPr>
        <w:t xml:space="preserve">vệ và hỗ trợ </w:t>
      </w:r>
      <w:r w:rsidR="00000000">
        <w:rPr>
          <w:b/>
          <w:bCs/>
          <w:color w:val="0C0D18"/>
        </w:rPr>
        <w:t xml:space="preserve">trẻ </w:t>
      </w:r>
      <w:r w:rsidR="00000000">
        <w:rPr>
          <w:b/>
          <w:bCs/>
        </w:rPr>
        <w:t>em tương tác</w:t>
      </w:r>
      <w:r w:rsidR="00000000">
        <w:rPr>
          <w:b/>
          <w:bCs/>
        </w:rPr>
        <w:br/>
        <w:t xml:space="preserve">lành mạnh, sáng tạo trên môi </w:t>
      </w:r>
      <w:r w:rsidR="00000000">
        <w:rPr>
          <w:b/>
          <w:bCs/>
          <w:color w:val="0C0D18"/>
        </w:rPr>
        <w:t xml:space="preserve">trường </w:t>
      </w:r>
      <w:r w:rsidR="00000000">
        <w:rPr>
          <w:b/>
          <w:bCs/>
        </w:rPr>
        <w:t xml:space="preserve">mạng giai đoạn </w:t>
      </w:r>
      <w:r w:rsidR="00000000">
        <w:rPr>
          <w:b/>
          <w:bCs/>
          <w:color w:val="0C0D18"/>
        </w:rPr>
        <w:t xml:space="preserve">đến </w:t>
      </w:r>
      <w:r w:rsidR="00000000">
        <w:rPr>
          <w:b/>
          <w:bCs/>
        </w:rPr>
        <w:t>năm 2025” và</w:t>
      </w:r>
      <w:r w:rsidR="00000000">
        <w:rPr>
          <w:b/>
          <w:bCs/>
        </w:rPr>
        <w:br/>
        <w:t xml:space="preserve">Chương trình hành </w:t>
      </w:r>
      <w:r w:rsidR="00000000">
        <w:rPr>
          <w:b/>
          <w:bCs/>
          <w:color w:val="0C0D18"/>
        </w:rPr>
        <w:t xml:space="preserve">động vì trẻ </w:t>
      </w:r>
      <w:r w:rsidR="00000000">
        <w:rPr>
          <w:b/>
          <w:bCs/>
        </w:rPr>
        <w:t xml:space="preserve">em Thành phố Hồ </w:t>
      </w:r>
      <w:r w:rsidR="00000000">
        <w:rPr>
          <w:b/>
          <w:bCs/>
          <w:color w:val="0C0D18"/>
        </w:rPr>
        <w:t xml:space="preserve">Chí </w:t>
      </w:r>
      <w:r w:rsidR="00000000">
        <w:rPr>
          <w:b/>
          <w:bCs/>
        </w:rPr>
        <w:t>Minh</w:t>
      </w:r>
      <w:r w:rsidR="00000000">
        <w:rPr>
          <w:b/>
          <w:bCs/>
        </w:rPr>
        <w:br/>
        <w:t xml:space="preserve">giai </w:t>
      </w:r>
      <w:r w:rsidR="00000000">
        <w:rPr>
          <w:b/>
          <w:bCs/>
          <w:color w:val="0C0D18"/>
        </w:rPr>
        <w:t xml:space="preserve">đoạn đến </w:t>
      </w:r>
      <w:r w:rsidR="00000000">
        <w:rPr>
          <w:b/>
          <w:bCs/>
        </w:rPr>
        <w:t>năm 2030</w:t>
      </w:r>
    </w:p>
    <w:p w14:paraId="18280EF8" w14:textId="53DC2265" w:rsidR="008453B9" w:rsidRDefault="00000000" w:rsidP="002B38AD">
      <w:pPr>
        <w:pStyle w:val="BodyText"/>
        <w:spacing w:line="276" w:lineRule="auto"/>
        <w:ind w:left="740" w:firstLine="440"/>
        <w:jc w:val="both"/>
      </w:pPr>
      <w:r>
        <w:t xml:space="preserve">Căn cứ </w:t>
      </w:r>
      <w:r w:rsidR="00B23D6B">
        <w:rPr>
          <w:lang w:val="en-US"/>
        </w:rPr>
        <w:t>Công văn</w:t>
      </w:r>
      <w:r>
        <w:t xml:space="preserve"> số </w:t>
      </w:r>
      <w:r w:rsidR="00B23D6B">
        <w:rPr>
          <w:lang w:val="en-US"/>
        </w:rPr>
        <w:t>921</w:t>
      </w:r>
      <w:r>
        <w:t>/</w:t>
      </w:r>
      <w:r w:rsidR="00B23D6B">
        <w:rPr>
          <w:lang w:val="en-US"/>
        </w:rPr>
        <w:t>KH-STTTT</w:t>
      </w:r>
      <w:r>
        <w:t xml:space="preserve"> ngày </w:t>
      </w:r>
      <w:r w:rsidR="00B23D6B">
        <w:rPr>
          <w:lang w:val="en-US"/>
        </w:rPr>
        <w:t>18</w:t>
      </w:r>
      <w:r>
        <w:t>/</w:t>
      </w:r>
      <w:r w:rsidR="00B23D6B">
        <w:rPr>
          <w:lang w:val="en-US"/>
        </w:rPr>
        <w:t>4</w:t>
      </w:r>
      <w:r>
        <w:t>/202</w:t>
      </w:r>
      <w:r w:rsidR="00B23D6B">
        <w:rPr>
          <w:lang w:val="en-US"/>
        </w:rPr>
        <w:t>3</w:t>
      </w:r>
      <w:r>
        <w:t xml:space="preserve"> của Thủ tướng Chính phủ phê duyệt Chương trình “Bảo </w:t>
      </w:r>
      <w:r>
        <w:rPr>
          <w:color w:val="272A2F"/>
        </w:rPr>
        <w:t xml:space="preserve">vệ </w:t>
      </w:r>
      <w:r>
        <w:t>và hỗ trợ trẻ em tương tác lành mạnh, sáng tạo trên môi trường mạng giai đoạn 2021 - 2025”.</w:t>
      </w:r>
    </w:p>
    <w:p w14:paraId="53D2F9CA" w14:textId="2BE591F9" w:rsidR="008453B9" w:rsidRDefault="00B23D6B" w:rsidP="002B38AD">
      <w:pPr>
        <w:pStyle w:val="BodyText"/>
        <w:spacing w:line="276" w:lineRule="auto"/>
        <w:ind w:left="740" w:firstLine="440"/>
        <w:jc w:val="both"/>
      </w:pPr>
      <w:r>
        <w:rPr>
          <w:lang w:val="en-US"/>
        </w:rPr>
        <w:t xml:space="preserve">Trường tiểu học Ấp Đình xây dựng kế hoạch </w:t>
      </w:r>
      <w:r w:rsidR="00000000">
        <w:t xml:space="preserve">thực hiện Chương trình “Bảo vệ và hỗ trợ trẻ em tương </w:t>
      </w:r>
      <w:r w:rsidR="00000000">
        <w:rPr>
          <w:color w:val="272A2F"/>
        </w:rPr>
        <w:t xml:space="preserve">tác lành </w:t>
      </w:r>
      <w:r w:rsidR="00000000">
        <w:t xml:space="preserve">mạnh, sáng tạo trên môi trường mạng giai đoạn đến năm 2025” và Chương trình hành động vì trẻ em Thành phố Hồ Chí Minh giai đoạn đến năm 2030 </w:t>
      </w:r>
      <w:r w:rsidR="00000000">
        <w:rPr>
          <w:color w:val="272A2F"/>
        </w:rPr>
        <w:t xml:space="preserve">với </w:t>
      </w:r>
      <w:r w:rsidR="00000000">
        <w:t>những nội dung cụ thể như sau:</w:t>
      </w:r>
    </w:p>
    <w:p w14:paraId="5FC58EFA" w14:textId="77777777" w:rsidR="008453B9" w:rsidRDefault="00000000" w:rsidP="002B38AD">
      <w:pPr>
        <w:pStyle w:val="Heading10"/>
        <w:keepNext/>
        <w:keepLines/>
        <w:numPr>
          <w:ilvl w:val="0"/>
          <w:numId w:val="1"/>
        </w:numPr>
        <w:tabs>
          <w:tab w:val="left" w:pos="1505"/>
        </w:tabs>
        <w:spacing w:line="276" w:lineRule="auto"/>
        <w:ind w:left="1160"/>
        <w:jc w:val="both"/>
      </w:pPr>
      <w:bookmarkStart w:id="0" w:name="bookmark0"/>
      <w:r>
        <w:t>MỤC ĐÍCH, YÊU CẦU</w:t>
      </w:r>
      <w:bookmarkEnd w:id="0"/>
    </w:p>
    <w:p w14:paraId="390AE96F" w14:textId="77777777" w:rsidR="008453B9" w:rsidRDefault="00000000" w:rsidP="002B38AD">
      <w:pPr>
        <w:pStyle w:val="BodyText"/>
        <w:numPr>
          <w:ilvl w:val="0"/>
          <w:numId w:val="2"/>
        </w:numPr>
        <w:tabs>
          <w:tab w:val="left" w:pos="1461"/>
        </w:tabs>
        <w:spacing w:line="276" w:lineRule="auto"/>
        <w:ind w:left="740" w:firstLine="440"/>
        <w:jc w:val="both"/>
      </w:pPr>
      <w:r>
        <w:t xml:space="preserve">Tổ chức quán triệt sâu sắc </w:t>
      </w:r>
      <w:r>
        <w:rPr>
          <w:color w:val="272A2F"/>
        </w:rPr>
        <w:t xml:space="preserve">và thực </w:t>
      </w:r>
      <w:r>
        <w:t>hiện có hiệu quả các quan điểm, mục tiêu đã đề ra trong Quyết định số 830/QĐ-TTg ngày 01/6/2021 của Thủ tướng Chính phủ phê duyệt Chương trình “Bảo vệ và hỗ trợ trẻ em tương tác lành mạnh, sáng tạo trên môi trường mạng giai đoạn 2021 - 2025”; Luật Trẻ em năm 2016 và Nghị định số 56/2017/NĐ-CP ngày 09/5/2017 của Chính phủ quy định chi tiết một số điều của Luật Trẻ em.</w:t>
      </w:r>
    </w:p>
    <w:p w14:paraId="72AA0E47" w14:textId="48401A9F" w:rsidR="008453B9" w:rsidRDefault="00000000" w:rsidP="002B38AD">
      <w:pPr>
        <w:pStyle w:val="BodyText"/>
        <w:numPr>
          <w:ilvl w:val="0"/>
          <w:numId w:val="2"/>
        </w:numPr>
        <w:tabs>
          <w:tab w:val="left" w:pos="1461"/>
        </w:tabs>
        <w:spacing w:line="276" w:lineRule="auto"/>
        <w:ind w:left="740" w:firstLine="440"/>
        <w:jc w:val="both"/>
      </w:pPr>
      <w:r>
        <w:t xml:space="preserve">Nâng cao vai trò, trách nhiệm của </w:t>
      </w:r>
      <w:r w:rsidR="00B23D6B">
        <w:rPr>
          <w:lang w:val="en-US"/>
        </w:rPr>
        <w:t>cán bộ, giáo viên, nhân viên</w:t>
      </w:r>
      <w:r>
        <w:t xml:space="preserve"> và gia đình trong công tác bảo vệ và hỗ trợ trẻ em tương tác lành mạnh, sáng tạo trên môi trường mạng.</w:t>
      </w:r>
    </w:p>
    <w:p w14:paraId="7AEA5C8D" w14:textId="1F68344D" w:rsidR="008453B9" w:rsidRDefault="00000000" w:rsidP="002B38AD">
      <w:pPr>
        <w:pStyle w:val="Heading10"/>
        <w:keepNext/>
        <w:keepLines/>
        <w:numPr>
          <w:ilvl w:val="0"/>
          <w:numId w:val="1"/>
        </w:numPr>
        <w:tabs>
          <w:tab w:val="left" w:pos="1616"/>
        </w:tabs>
        <w:spacing w:after="0" w:line="276" w:lineRule="auto"/>
        <w:ind w:left="1160"/>
        <w:jc w:val="both"/>
      </w:pPr>
      <w:bookmarkStart w:id="1" w:name="bookmark2"/>
      <w:r>
        <w:t>MỤC TIÊU</w:t>
      </w:r>
      <w:bookmarkEnd w:id="1"/>
    </w:p>
    <w:p w14:paraId="0BED7E12" w14:textId="05A1C064" w:rsidR="008453B9" w:rsidRDefault="00000000" w:rsidP="002B38AD">
      <w:pPr>
        <w:pStyle w:val="BodyText"/>
        <w:numPr>
          <w:ilvl w:val="0"/>
          <w:numId w:val="3"/>
        </w:numPr>
        <w:tabs>
          <w:tab w:val="left" w:pos="1532"/>
        </w:tabs>
        <w:spacing w:line="276" w:lineRule="auto"/>
        <w:ind w:left="740" w:firstLine="440"/>
        <w:jc w:val="both"/>
      </w:pPr>
      <w:r>
        <w:t xml:space="preserve">Bảo vệ thông tin bí mật đời sống riêng tư, bí mật cá nhân của </w:t>
      </w:r>
      <w:r w:rsidR="00B23D6B">
        <w:rPr>
          <w:lang w:val="en-US"/>
        </w:rPr>
        <w:t>học sinh</w:t>
      </w:r>
      <w:r>
        <w:t xml:space="preserve"> khi </w:t>
      </w:r>
      <w:r w:rsidR="00B23D6B">
        <w:rPr>
          <w:lang w:val="en-US"/>
        </w:rPr>
        <w:t>học sinh</w:t>
      </w:r>
      <w:r>
        <w:t xml:space="preserve"> tiếp cận thông tin, tham gia các hoạt động trên môi trường mạng và ngăn chặn, xử lý các hành vi lợi dụng </w:t>
      </w:r>
      <w:r>
        <w:rPr>
          <w:color w:val="272A2F"/>
        </w:rPr>
        <w:t xml:space="preserve">môi </w:t>
      </w:r>
      <w:r>
        <w:t xml:space="preserve">trường mạng thực hiện các hành vi bị nghiêm cấm đối với trẻ em dưới mọi </w:t>
      </w:r>
      <w:r>
        <w:rPr>
          <w:color w:val="272A2F"/>
        </w:rPr>
        <w:t xml:space="preserve">hình </w:t>
      </w:r>
      <w:r>
        <w:t>thức theo quy định của pháp luật.</w:t>
      </w:r>
    </w:p>
    <w:p w14:paraId="1DCBB79A" w14:textId="77777777" w:rsidR="00B23D6B" w:rsidRDefault="00000000" w:rsidP="002B38AD">
      <w:pPr>
        <w:pStyle w:val="BodyText"/>
        <w:numPr>
          <w:ilvl w:val="0"/>
          <w:numId w:val="3"/>
        </w:numPr>
        <w:tabs>
          <w:tab w:val="left" w:pos="1536"/>
        </w:tabs>
        <w:spacing w:line="276" w:lineRule="auto"/>
        <w:ind w:left="740" w:firstLine="440"/>
        <w:jc w:val="both"/>
      </w:pPr>
      <w:r>
        <w:t xml:space="preserve">Trang bị kiến thức, kỹ năng số cho </w:t>
      </w:r>
      <w:r w:rsidR="00B23D6B">
        <w:rPr>
          <w:lang w:val="en-US"/>
        </w:rPr>
        <w:t>học sinh</w:t>
      </w:r>
      <w:r>
        <w:t xml:space="preserve"> theo từng độ </w:t>
      </w:r>
      <w:r>
        <w:rPr>
          <w:color w:val="272A2F"/>
        </w:rPr>
        <w:t xml:space="preserve">tuổi </w:t>
      </w:r>
      <w:r>
        <w:t>để biết tự bảo vệ mình và biết cách tương tác an toàn trên môi trường mạng, trong đó g</w:t>
      </w:r>
      <w:r w:rsidR="00B23D6B">
        <w:rPr>
          <w:lang w:val="en-US"/>
        </w:rPr>
        <w:t>ồ</w:t>
      </w:r>
      <w:r>
        <w:t>m: Sử dụng mạng lành mạnh, an toàn; tự bảo vệ mình khi tham gia tương tác trên môi</w:t>
      </w:r>
      <w:r w:rsidR="00B23D6B">
        <w:rPr>
          <w:lang w:val="en-US"/>
        </w:rPr>
        <w:t xml:space="preserve"> </w:t>
      </w:r>
      <w:r w:rsidR="00B23D6B">
        <w:t>trường mạng và cách thức nhận diện, thông báo, tố giác hành vi, vụ việc xâm hại trẻ em trên môi trường mạng.</w:t>
      </w:r>
    </w:p>
    <w:p w14:paraId="38BA8360" w14:textId="29B10B29" w:rsidR="00B23D6B" w:rsidRDefault="00B23D6B" w:rsidP="002B38AD">
      <w:pPr>
        <w:pStyle w:val="BodyText"/>
        <w:numPr>
          <w:ilvl w:val="0"/>
          <w:numId w:val="3"/>
        </w:numPr>
        <w:tabs>
          <w:tab w:val="left" w:pos="1441"/>
        </w:tabs>
        <w:spacing w:line="276" w:lineRule="auto"/>
        <w:ind w:left="660" w:firstLine="460"/>
        <w:jc w:val="both"/>
      </w:pPr>
      <w:r>
        <w:t>Tuyên truyền đến</w:t>
      </w:r>
      <w:r>
        <w:rPr>
          <w:lang w:val="en-US"/>
        </w:rPr>
        <w:t xml:space="preserve"> cán bộ, giáo viên, nhân viên,</w:t>
      </w:r>
      <w:r>
        <w:t xml:space="preserve"> </w:t>
      </w:r>
      <w:r>
        <w:rPr>
          <w:lang w:val="en-US"/>
        </w:rPr>
        <w:t>phụ huynh học sinh</w:t>
      </w:r>
      <w:r>
        <w:t>, tập trung vào các đối tượng là cha, mẹ, giáo viên, người chăm sóc trẻ về kiến thức, kỹ năng hỗ trợ, định hướng trẻ em tương tác an toàn, lành mạnh, sáng tạo trên môi trường mạng.</w:t>
      </w:r>
    </w:p>
    <w:p w14:paraId="0BAF97BF" w14:textId="77777777" w:rsidR="00B23D6B" w:rsidRDefault="00B23D6B" w:rsidP="002B38AD">
      <w:pPr>
        <w:pStyle w:val="BodyText"/>
        <w:numPr>
          <w:ilvl w:val="0"/>
          <w:numId w:val="3"/>
        </w:numPr>
        <w:tabs>
          <w:tab w:val="left" w:pos="1441"/>
        </w:tabs>
        <w:spacing w:line="276" w:lineRule="auto"/>
        <w:ind w:left="660" w:firstLine="460"/>
        <w:jc w:val="both"/>
      </w:pPr>
      <w:r>
        <w:t xml:space="preserve">Thực hiện các giải pháp chủ động phòng ngừa, phát hiện các hành vi xâm hại trẻ </w:t>
      </w:r>
      <w:r>
        <w:lastRenderedPageBreak/>
        <w:t>em trên môi trường mạng; bảo đảm các điều kiện cần thiết đế trẻ em được tham gia an toàn, lành mạnh trên môi trường mạng và có các giải pháp hô trợ phù hợp để trẻ phục hồi khi chịu tác động tiêu cực từ môi trường mạng.</w:t>
      </w:r>
    </w:p>
    <w:p w14:paraId="3D2C2F90" w14:textId="77777777" w:rsidR="00CC7F15" w:rsidRDefault="00CC7F15" w:rsidP="002B38AD">
      <w:pPr>
        <w:pStyle w:val="BodyText"/>
        <w:numPr>
          <w:ilvl w:val="0"/>
          <w:numId w:val="4"/>
        </w:numPr>
        <w:tabs>
          <w:tab w:val="left" w:pos="1641"/>
        </w:tabs>
        <w:spacing w:line="276" w:lineRule="auto"/>
        <w:ind w:left="1100" w:firstLine="0"/>
        <w:jc w:val="both"/>
      </w:pPr>
      <w:r>
        <w:rPr>
          <w:b/>
          <w:bCs/>
        </w:rPr>
        <w:t>NỘI DUNG</w:t>
      </w:r>
    </w:p>
    <w:p w14:paraId="63298EDD" w14:textId="57497435" w:rsidR="00CC7F15" w:rsidRDefault="00CC7F15" w:rsidP="002B38AD">
      <w:pPr>
        <w:pStyle w:val="BodyText"/>
        <w:numPr>
          <w:ilvl w:val="0"/>
          <w:numId w:val="5"/>
        </w:numPr>
        <w:tabs>
          <w:tab w:val="left" w:pos="1436"/>
        </w:tabs>
        <w:spacing w:line="276" w:lineRule="auto"/>
        <w:ind w:left="660" w:firstLine="460"/>
        <w:jc w:val="both"/>
      </w:pPr>
      <w:r>
        <w:rPr>
          <w:lang w:val="en-US"/>
        </w:rPr>
        <w:t>T</w:t>
      </w:r>
      <w:r>
        <w:t>hực hiện ngăn chặn dữ liệu, thông tin xâm hại trẻ em trên môi trường mạng</w:t>
      </w:r>
      <w:r w:rsidR="009E1EE4">
        <w:rPr>
          <w:lang w:val="en-US"/>
        </w:rPr>
        <w:t>.</w:t>
      </w:r>
    </w:p>
    <w:p w14:paraId="4C5A8F2C" w14:textId="77777777" w:rsidR="00CC7F15" w:rsidRDefault="00CC7F15" w:rsidP="002B38AD">
      <w:pPr>
        <w:pStyle w:val="BodyText"/>
        <w:numPr>
          <w:ilvl w:val="0"/>
          <w:numId w:val="5"/>
        </w:numPr>
        <w:tabs>
          <w:tab w:val="left" w:pos="1446"/>
        </w:tabs>
        <w:spacing w:line="276" w:lineRule="auto"/>
        <w:ind w:left="660" w:firstLine="460"/>
        <w:jc w:val="both"/>
      </w:pPr>
      <w:r>
        <w:t>Xây dựng và triển khai các hệ thống kỹ thuật hỗ trợ việc kết nối, chia sẻ dữ liệu, thu thập, phân tích thông tin nhằm ngăn chặn, gỡ bỏ nhanh chóng, kịp thời các nội dung vi phạm quyền trẻ em trên môi trường mạng theo yêu cầu của các cơ quan chức năng; xây dựng, phát triển các ứng dụng công nghệ thông tin, mạng viễn thông và Internet thực hiện, công tác phòng, chống tai nạn, thương tích trẻ em.</w:t>
      </w:r>
    </w:p>
    <w:p w14:paraId="4933717C" w14:textId="53AC7AE3" w:rsidR="00CC7F15" w:rsidRDefault="009E1EE4" w:rsidP="002B38AD">
      <w:pPr>
        <w:pStyle w:val="BodyText"/>
        <w:numPr>
          <w:ilvl w:val="0"/>
          <w:numId w:val="5"/>
        </w:numPr>
        <w:tabs>
          <w:tab w:val="left" w:pos="1441"/>
        </w:tabs>
        <w:spacing w:line="276" w:lineRule="auto"/>
        <w:ind w:left="660" w:firstLine="460"/>
        <w:jc w:val="both"/>
      </w:pPr>
      <w:r>
        <w:rPr>
          <w:lang w:val="en-US"/>
        </w:rPr>
        <w:t>Đ</w:t>
      </w:r>
      <w:r w:rsidR="00CC7F15">
        <w:t xml:space="preserve">ẩy mạnh công tác truyền thông tới </w:t>
      </w:r>
      <w:r>
        <w:rPr>
          <w:lang w:val="en-US"/>
        </w:rPr>
        <w:t>cán bộ, giáo viên, nhân viên và đặc biệt là phụ huynh học sinh</w:t>
      </w:r>
      <w:r w:rsidR="00CC7F15">
        <w:t xml:space="preserve"> về phòng ngừa, giảm thiểu lao động trẻ em; thực hiện công tác phòng, chống tai nạn, thương tích trẻ em; hoạt động bảo vệ và hỗ trợ trẻ em trên môi trường mạng.</w:t>
      </w:r>
    </w:p>
    <w:p w14:paraId="173A8702" w14:textId="7072EFDA" w:rsidR="009E1EE4" w:rsidRDefault="009E1EE4" w:rsidP="002B38AD">
      <w:pPr>
        <w:pStyle w:val="BodyText"/>
        <w:numPr>
          <w:ilvl w:val="0"/>
          <w:numId w:val="5"/>
        </w:numPr>
        <w:spacing w:line="276" w:lineRule="auto"/>
        <w:ind w:left="660" w:firstLine="440"/>
        <w:jc w:val="both"/>
      </w:pPr>
      <w:r>
        <w:rPr>
          <w:lang w:val="en-US"/>
        </w:rPr>
        <w:t xml:space="preserve">Tăng cường </w:t>
      </w:r>
      <w:r>
        <w:t>giám sát, chặn lọc truy cập đến các nội dung vi phạm pháp luật, nội dung không phù h</w:t>
      </w:r>
      <w:r>
        <w:rPr>
          <w:lang w:val="en-US"/>
        </w:rPr>
        <w:t>ợ</w:t>
      </w:r>
      <w:r>
        <w:t>p với học sinh theo từng lứa tuổi</w:t>
      </w:r>
      <w:r>
        <w:rPr>
          <w:lang w:val="en-US"/>
        </w:rPr>
        <w:t xml:space="preserve"> trong quá trình học sử dụng mạng xã hội</w:t>
      </w:r>
      <w:r>
        <w:t>; xây dựng các hướng dẫn về nội dung bảo đảm an toàn thông tin, tham gia môi trường mạng an toàn đối với các hoạt động giảng dạy, quản lý giáo dục.</w:t>
      </w:r>
    </w:p>
    <w:p w14:paraId="78FB7324" w14:textId="77777777" w:rsidR="009E1EE4" w:rsidRDefault="009E1EE4" w:rsidP="002B38AD">
      <w:pPr>
        <w:pStyle w:val="BodyText"/>
        <w:spacing w:line="276" w:lineRule="auto"/>
        <w:ind w:firstLine="760"/>
        <w:jc w:val="both"/>
      </w:pPr>
      <w:r>
        <w:rPr>
          <w:b/>
          <w:bCs/>
        </w:rPr>
        <w:t>I</w:t>
      </w:r>
      <w:r>
        <w:rPr>
          <w:b/>
          <w:bCs/>
          <w:lang w:val="en-US"/>
        </w:rPr>
        <w:t>II</w:t>
      </w:r>
      <w:r>
        <w:rPr>
          <w:b/>
          <w:bCs/>
        </w:rPr>
        <w:t>. PHÂN CÔNG TH</w:t>
      </w:r>
      <w:r>
        <w:rPr>
          <w:b/>
          <w:bCs/>
          <w:lang w:val="en-US"/>
        </w:rPr>
        <w:t>Ự</w:t>
      </w:r>
      <w:r>
        <w:rPr>
          <w:b/>
          <w:bCs/>
        </w:rPr>
        <w:t>C HIỆN</w:t>
      </w:r>
    </w:p>
    <w:p w14:paraId="617D2024" w14:textId="030644F7" w:rsidR="009E1EE4" w:rsidRDefault="009E1EE4" w:rsidP="002B38AD">
      <w:pPr>
        <w:pStyle w:val="BodyText"/>
        <w:spacing w:line="276" w:lineRule="auto"/>
        <w:ind w:left="709" w:firstLine="760"/>
        <w:jc w:val="both"/>
      </w:pPr>
      <w:r>
        <w:rPr>
          <w:lang w:val="en-US"/>
        </w:rPr>
        <w:t>Hiệu trưởng c</w:t>
      </w:r>
      <w:r>
        <w:t xml:space="preserve">hỉ đạo, hướng dẫn công tác </w:t>
      </w:r>
      <w:r w:rsidR="003B5EDC">
        <w:t>phòng, chống tai nạn, thương tích trẻ em; hoạt động bảo vệ và hỗ trợ trẻ em trên môi trường mạng</w:t>
      </w:r>
      <w:r w:rsidR="003B5EDC">
        <w:t xml:space="preserve"> </w:t>
      </w:r>
      <w:r>
        <w:t xml:space="preserve">đến đội ngũ cán bộ quản lý, giáo viên, nhân viên, học sinh; lồng ghép kiến thức </w:t>
      </w:r>
      <w:r w:rsidR="00A32996">
        <w:t xml:space="preserve">phòng, chống tai nạn, thương tích trẻ em; hoạt động bảo vệ và hỗ trợ trẻ em trên môi trường mạng </w:t>
      </w:r>
      <w:r>
        <w:t>vào chương trình giáo dục, đào tạo phù h</w:t>
      </w:r>
      <w:r>
        <w:rPr>
          <w:lang w:val="en-US"/>
        </w:rPr>
        <w:t>ợ</w:t>
      </w:r>
      <w:r>
        <w:t>p với các c</w:t>
      </w:r>
      <w:r>
        <w:rPr>
          <w:lang w:val="en-US"/>
        </w:rPr>
        <w:t>ấ</w:t>
      </w:r>
      <w:r>
        <w:t>p học.</w:t>
      </w:r>
    </w:p>
    <w:p w14:paraId="1846ECDB" w14:textId="1C05A40E" w:rsidR="009E1EE4" w:rsidRDefault="009E1EE4" w:rsidP="002B38AD">
      <w:pPr>
        <w:pStyle w:val="BodyText"/>
        <w:spacing w:line="276" w:lineRule="auto"/>
        <w:ind w:left="709" w:firstLine="760"/>
        <w:jc w:val="both"/>
      </w:pPr>
      <w:r>
        <w:t>Tăng cường việc phối h</w:t>
      </w:r>
      <w:r>
        <w:rPr>
          <w:lang w:val="en-US"/>
        </w:rPr>
        <w:t>ợ</w:t>
      </w:r>
      <w:r>
        <w:t xml:space="preserve">p giữa nhà trường, gia đình, xã hội trong hoạt động giáo dục; trong đó chú trọng công tác </w:t>
      </w:r>
      <w:r w:rsidR="00A32996">
        <w:t>phòng, chống tai nạn, thương tích trẻ em; hoạt động bảo vệ và hỗ trợ trẻ em trên môi trường mạng</w:t>
      </w:r>
      <w:r>
        <w:t>...</w:t>
      </w:r>
    </w:p>
    <w:p w14:paraId="3F8B020D" w14:textId="5D4176A8" w:rsidR="009E1EE4" w:rsidRPr="00A4111E" w:rsidRDefault="009E1EE4" w:rsidP="002B38AD">
      <w:pPr>
        <w:pStyle w:val="BodyText"/>
        <w:spacing w:after="360" w:line="276" w:lineRule="auto"/>
        <w:ind w:left="709" w:firstLine="800"/>
        <w:jc w:val="both"/>
        <w:rPr>
          <w:rStyle w:val="Vanbnnidung"/>
          <w:sz w:val="26"/>
          <w:szCs w:val="26"/>
          <w:shd w:val="clear" w:color="auto" w:fill="auto"/>
          <w:lang w:val="en-US"/>
        </w:rPr>
      </w:pPr>
      <w:r>
        <w:t xml:space="preserve">Trên đây là kế hoạch </w:t>
      </w:r>
      <w:r w:rsidR="00C01395">
        <w:t xml:space="preserve">thực hiện Chương trình “Bảo vệ và hỗ trợ trẻ em tương </w:t>
      </w:r>
      <w:r w:rsidR="00C01395">
        <w:rPr>
          <w:color w:val="272A2F"/>
        </w:rPr>
        <w:t xml:space="preserve">tác lành </w:t>
      </w:r>
      <w:r w:rsidR="00C01395">
        <w:t>mạnh, sáng tạo trên môi trường mạng giai đoạn đến năm 2025” và Chương trình hành động vì trẻ em Thành phố Hồ Chí Minh giai đoạn đến năm 2030</w:t>
      </w:r>
      <w:r>
        <w:t xml:space="preserve"> </w:t>
      </w:r>
      <w:r>
        <w:rPr>
          <w:lang w:val="en-US"/>
        </w:rPr>
        <w:t>của trường Tiểu học Ấp Đình./.</w:t>
      </w:r>
    </w:p>
    <w:p w14:paraId="52DA73FB" w14:textId="77777777" w:rsidR="009E1EE4" w:rsidRPr="00953209" w:rsidRDefault="009E1EE4" w:rsidP="00A32996">
      <w:pPr>
        <w:pStyle w:val="Vanbnnidung1"/>
        <w:shd w:val="clear" w:color="auto" w:fill="auto"/>
        <w:spacing w:after="0" w:line="276" w:lineRule="auto"/>
        <w:ind w:left="709" w:right="850" w:firstLine="13"/>
        <w:rPr>
          <w:i/>
          <w:color w:val="000000"/>
          <w:shd w:val="clear" w:color="auto" w:fill="FFFFFF"/>
          <w:lang w:val="en-US"/>
        </w:rPr>
      </w:pPr>
      <w:r w:rsidRPr="00DA1AA0">
        <w:rPr>
          <w:rStyle w:val="Vanbnnidung"/>
          <w:b/>
          <w:bCs/>
          <w:i/>
          <w:color w:val="000000"/>
        </w:rPr>
        <w:t xml:space="preserve">     Nơi nhận:                                                                          </w:t>
      </w:r>
      <w:r w:rsidRPr="00DA1AA0">
        <w:rPr>
          <w:rStyle w:val="Vanbnnidung"/>
          <w:b/>
          <w:bCs/>
          <w:color w:val="000000"/>
        </w:rPr>
        <w:t>HIỆU TRƯỞNG</w:t>
      </w:r>
    </w:p>
    <w:p w14:paraId="21A0340F" w14:textId="77777777" w:rsidR="009E1EE4" w:rsidRDefault="009E1EE4" w:rsidP="00A32996">
      <w:pPr>
        <w:pStyle w:val="Vanbnnidung50"/>
        <w:numPr>
          <w:ilvl w:val="0"/>
          <w:numId w:val="12"/>
        </w:numPr>
        <w:shd w:val="clear" w:color="auto" w:fill="auto"/>
        <w:spacing w:before="0" w:after="0" w:line="276" w:lineRule="auto"/>
        <w:ind w:left="709" w:right="850"/>
      </w:pPr>
      <w:r>
        <w:rPr>
          <w:rStyle w:val="Vanbnnidung5"/>
          <w:color w:val="000000"/>
        </w:rPr>
        <w:t>PGDĐT;</w:t>
      </w:r>
    </w:p>
    <w:p w14:paraId="19F9EF0E" w14:textId="77777777" w:rsidR="009E1EE4" w:rsidRPr="00953209" w:rsidRDefault="009E1EE4" w:rsidP="00A32996">
      <w:pPr>
        <w:pStyle w:val="Vanbnnidung50"/>
        <w:numPr>
          <w:ilvl w:val="0"/>
          <w:numId w:val="12"/>
        </w:numPr>
        <w:shd w:val="clear" w:color="auto" w:fill="auto"/>
        <w:spacing w:before="0" w:after="0" w:line="276" w:lineRule="auto"/>
        <w:ind w:left="709" w:right="850"/>
        <w:rPr>
          <w:rStyle w:val="Vanbnnidung5"/>
        </w:rPr>
      </w:pPr>
      <w:r>
        <w:rPr>
          <w:rStyle w:val="Vanbnnidung5"/>
          <w:color w:val="000000"/>
        </w:rPr>
        <w:t>Lưu: VT.</w:t>
      </w:r>
    </w:p>
    <w:p w14:paraId="2454AA21" w14:textId="77777777" w:rsidR="009E1EE4" w:rsidRPr="00B13F04" w:rsidRDefault="009E1EE4" w:rsidP="00A32996">
      <w:pPr>
        <w:pStyle w:val="Vanbnnidung50"/>
        <w:shd w:val="clear" w:color="auto" w:fill="auto"/>
        <w:tabs>
          <w:tab w:val="left" w:pos="158"/>
        </w:tabs>
        <w:spacing w:before="0" w:after="0" w:line="276" w:lineRule="auto"/>
        <w:ind w:left="709" w:right="850"/>
        <w:rPr>
          <w:rStyle w:val="Vanbnnidung5"/>
        </w:rPr>
      </w:pPr>
    </w:p>
    <w:p w14:paraId="5F0F76BF" w14:textId="77777777" w:rsidR="009E1EE4" w:rsidRDefault="009E1EE4" w:rsidP="009E1EE4">
      <w:pPr>
        <w:pStyle w:val="Vanbnnidung50"/>
        <w:shd w:val="clear" w:color="auto" w:fill="auto"/>
        <w:tabs>
          <w:tab w:val="left" w:pos="158"/>
        </w:tabs>
        <w:spacing w:before="0" w:after="0" w:line="276" w:lineRule="auto"/>
        <w:ind w:left="1247" w:right="38"/>
        <w:rPr>
          <w:rStyle w:val="Vanbnnidung5"/>
          <w:color w:val="000000"/>
        </w:rPr>
      </w:pPr>
      <w:r>
        <w:rPr>
          <w:rStyle w:val="Vanbnnidung5"/>
          <w:color w:val="000000"/>
        </w:rPr>
        <w:t xml:space="preserve">                                                                                                       </w:t>
      </w:r>
    </w:p>
    <w:p w14:paraId="6F4B7784" w14:textId="56385170" w:rsidR="009E1EE4" w:rsidRPr="00A4111E" w:rsidRDefault="009E1EE4" w:rsidP="009E1EE4">
      <w:pPr>
        <w:pStyle w:val="BodyText"/>
        <w:spacing w:after="360"/>
        <w:ind w:firstLine="800"/>
        <w:jc w:val="both"/>
        <w:rPr>
          <w:lang w:val="en-US"/>
        </w:rPr>
      </w:pPr>
      <w:r>
        <w:rPr>
          <w:rStyle w:val="Vanbnnidung5"/>
          <w:b/>
          <w:sz w:val="28"/>
          <w:szCs w:val="28"/>
        </w:rPr>
        <w:t xml:space="preserve">                              </w:t>
      </w:r>
      <w:r>
        <w:rPr>
          <w:rStyle w:val="Vanbnnidung5"/>
          <w:b/>
          <w:sz w:val="28"/>
          <w:szCs w:val="28"/>
          <w:lang w:val="en-US"/>
        </w:rPr>
        <w:t xml:space="preserve">                                        </w:t>
      </w:r>
      <w:r>
        <w:rPr>
          <w:rStyle w:val="Vanbnnidung5"/>
          <w:b/>
          <w:sz w:val="28"/>
          <w:szCs w:val="28"/>
        </w:rPr>
        <w:t xml:space="preserve">   </w:t>
      </w:r>
      <w:r w:rsidR="00622586">
        <w:rPr>
          <w:rStyle w:val="Vanbnnidung5"/>
          <w:b/>
          <w:sz w:val="28"/>
          <w:szCs w:val="28"/>
          <w:lang w:val="en-US"/>
        </w:rPr>
        <w:t xml:space="preserve">       </w:t>
      </w:r>
      <w:r w:rsidRPr="00953209">
        <w:rPr>
          <w:rStyle w:val="Vanbnnidung5"/>
          <w:b/>
          <w:sz w:val="28"/>
          <w:szCs w:val="28"/>
        </w:rPr>
        <w:t>Nguyễn Hồng Hòa</w:t>
      </w:r>
    </w:p>
    <w:p w14:paraId="1C351C6B" w14:textId="77777777" w:rsidR="009E1EE4" w:rsidRDefault="009E1EE4" w:rsidP="009E1EE4">
      <w:pPr>
        <w:pStyle w:val="BodyText"/>
        <w:ind w:left="1100" w:firstLine="0"/>
        <w:jc w:val="both"/>
      </w:pPr>
    </w:p>
    <w:p w14:paraId="3F932999" w14:textId="41989FE2" w:rsidR="00B23D6B" w:rsidRPr="009E1EE4" w:rsidRDefault="00B23D6B" w:rsidP="009E1EE4">
      <w:pPr>
        <w:pStyle w:val="BodyText"/>
        <w:tabs>
          <w:tab w:val="left" w:pos="1441"/>
        </w:tabs>
        <w:spacing w:line="264" w:lineRule="auto"/>
        <w:ind w:left="1120" w:firstLine="0"/>
        <w:jc w:val="both"/>
        <w:rPr>
          <w:lang w:val="en-US"/>
        </w:rPr>
      </w:pPr>
    </w:p>
    <w:p w14:paraId="434E9518" w14:textId="77777777" w:rsidR="00B23D6B" w:rsidRDefault="00B23D6B" w:rsidP="00B23D6B">
      <w:pPr>
        <w:pStyle w:val="BodyText"/>
        <w:tabs>
          <w:tab w:val="left" w:pos="1536"/>
        </w:tabs>
        <w:ind w:left="1180" w:firstLine="0"/>
        <w:jc w:val="both"/>
      </w:pPr>
    </w:p>
    <w:p w14:paraId="310A2652" w14:textId="435F3952" w:rsidR="008453B9" w:rsidRDefault="008453B9" w:rsidP="009E1EE4">
      <w:pPr>
        <w:pStyle w:val="BodyText"/>
        <w:tabs>
          <w:tab w:val="left" w:pos="1536"/>
        </w:tabs>
        <w:ind w:firstLine="0"/>
        <w:jc w:val="both"/>
      </w:pPr>
    </w:p>
    <w:sectPr w:rsidR="008453B9">
      <w:footerReference w:type="default" r:id="rId7"/>
      <w:footerReference w:type="first" r:id="rId8"/>
      <w:pgSz w:w="11900" w:h="16840"/>
      <w:pgMar w:top="213" w:right="1001" w:bottom="1297" w:left="98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66F9" w14:textId="77777777" w:rsidR="000E3E97" w:rsidRDefault="000E3E97">
      <w:r>
        <w:separator/>
      </w:r>
    </w:p>
  </w:endnote>
  <w:endnote w:type="continuationSeparator" w:id="0">
    <w:p w14:paraId="2D6E98B8" w14:textId="77777777" w:rsidR="000E3E97" w:rsidRDefault="000E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9AC6" w14:textId="1B300F3C" w:rsidR="008453B9" w:rsidRDefault="008453B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6E06" w14:textId="77777777" w:rsidR="008453B9" w:rsidRDefault="00000000">
    <w:pPr>
      <w:spacing w:line="1" w:lineRule="exact"/>
    </w:pPr>
    <w:r>
      <w:rPr>
        <w:noProof/>
      </w:rPr>
      <mc:AlternateContent>
        <mc:Choice Requires="wps">
          <w:drawing>
            <wp:anchor distT="0" distB="0" distL="0" distR="0" simplePos="0" relativeHeight="62914696" behindDoc="1" locked="0" layoutInCell="1" allowOverlap="1" wp14:anchorId="0E10FA1F" wp14:editId="3C583980">
              <wp:simplePos x="0" y="0"/>
              <wp:positionH relativeFrom="page">
                <wp:posOffset>3931285</wp:posOffset>
              </wp:positionH>
              <wp:positionV relativeFrom="page">
                <wp:posOffset>10047605</wp:posOffset>
              </wp:positionV>
              <wp:extent cx="5778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57785" cy="109855"/>
                      </a:xfrm>
                      <a:prstGeom prst="rect">
                        <a:avLst/>
                      </a:prstGeom>
                      <a:noFill/>
                    </wps:spPr>
                    <wps:txbx>
                      <w:txbxContent>
                        <w:p w14:paraId="0F8EC49F" w14:textId="77777777" w:rsidR="008453B9"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E10FA1F" id="_x0000_t202" coordsize="21600,21600" o:spt="202" path="m,l,21600r21600,l21600,xe">
              <v:stroke joinstyle="miter"/>
              <v:path gradientshapeok="t" o:connecttype="rect"/>
            </v:shapetype>
            <v:shape id="Shape 9" o:spid="_x0000_s1026" type="#_x0000_t202" style="position:absolute;margin-left:309.55pt;margin-top:791.15pt;width:4.55pt;height:8.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" filled="f" stroked="f">
              <v:textbox style="mso-fit-shape-to-text:t" inset="0,0,0,0">
                <w:txbxContent>
                  <w:p w14:paraId="0F8EC49F" w14:textId="77777777" w:rsidR="008453B9"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1FA2ACDB" wp14:editId="3ECE20BB">
              <wp:simplePos x="0" y="0"/>
              <wp:positionH relativeFrom="page">
                <wp:posOffset>4915535</wp:posOffset>
              </wp:positionH>
              <wp:positionV relativeFrom="page">
                <wp:posOffset>10416540</wp:posOffset>
              </wp:positionV>
              <wp:extent cx="140335" cy="133985"/>
              <wp:effectExtent l="0" t="0" r="0" b="0"/>
              <wp:wrapNone/>
              <wp:docPr id="11" name="Shape 11"/>
              <wp:cNvGraphicFramePr/>
              <a:graphic xmlns:a="http://schemas.openxmlformats.org/drawingml/2006/main">
                <a:graphicData uri="http://schemas.microsoft.com/office/word/2010/wordprocessingShape">
                  <wps:wsp>
                    <wps:cNvSpPr txBox="1"/>
                    <wps:spPr>
                      <a:xfrm>
                        <a:off x="0" y="0"/>
                        <a:ext cx="140335" cy="133985"/>
                      </a:xfrm>
                      <a:prstGeom prst="rect">
                        <a:avLst/>
                      </a:prstGeom>
                      <a:noFill/>
                    </wps:spPr>
                    <wps:txbx>
                      <w:txbxContent>
                        <w:p w14:paraId="3CA40B2B" w14:textId="77777777" w:rsidR="008453B9" w:rsidRDefault="00000000">
                          <w:pPr>
                            <w:pStyle w:val="Headerorfooter20"/>
                            <w:tabs>
                              <w:tab w:val="right" w:pos="221"/>
                            </w:tabs>
                          </w:pPr>
                          <w:r>
                            <w:tab/>
                          </w:r>
                        </w:p>
                      </w:txbxContent>
                    </wps:txbx>
                    <wps:bodyPr lIns="0" tIns="0" rIns="0" bIns="0">
                      <a:spAutoFit/>
                    </wps:bodyPr>
                  </wps:wsp>
                </a:graphicData>
              </a:graphic>
            </wp:anchor>
          </w:drawing>
        </mc:Choice>
        <mc:Fallback>
          <w:pict>
            <v:shape w14:anchorId="1FA2ACDB" id="Shape 11" o:spid="_x0000_s1027" type="#_x0000_t202" style="position:absolute;margin-left:387.05pt;margin-top:820.2pt;width:11.05pt;height:10.5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" filled="f" stroked="f">
              <v:textbox style="mso-fit-shape-to-text:t" inset="0,0,0,0">
                <w:txbxContent>
                  <w:p w14:paraId="3CA40B2B" w14:textId="77777777" w:rsidR="008453B9" w:rsidRDefault="00000000">
                    <w:pPr>
                      <w:pStyle w:val="Headerorfooter20"/>
                      <w:tabs>
                        <w:tab w:val="right" w:pos="221"/>
                      </w:tabs>
                    </w:pPr>
                    <w: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C42E" w14:textId="77777777" w:rsidR="000E3E97" w:rsidRDefault="000E3E97"/>
  </w:footnote>
  <w:footnote w:type="continuationSeparator" w:id="0">
    <w:p w14:paraId="6D74C2F8" w14:textId="77777777" w:rsidR="000E3E97" w:rsidRDefault="000E3E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4CF1F41"/>
    <w:multiLevelType w:val="multilevel"/>
    <w:tmpl w:val="5AE2FA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297A"/>
    <w:multiLevelType w:val="multilevel"/>
    <w:tmpl w:val="D42EA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D4FC8"/>
    <w:multiLevelType w:val="multilevel"/>
    <w:tmpl w:val="F92E0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82227"/>
    <w:multiLevelType w:val="multilevel"/>
    <w:tmpl w:val="B1360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E1A24"/>
    <w:multiLevelType w:val="multilevel"/>
    <w:tmpl w:val="13B8E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D44CB"/>
    <w:multiLevelType w:val="multilevel"/>
    <w:tmpl w:val="E6060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B598E"/>
    <w:multiLevelType w:val="multilevel"/>
    <w:tmpl w:val="E362C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40A35"/>
    <w:multiLevelType w:val="multilevel"/>
    <w:tmpl w:val="731EE8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836271"/>
    <w:multiLevelType w:val="multilevel"/>
    <w:tmpl w:val="A270452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F4D28"/>
    <w:multiLevelType w:val="multilevel"/>
    <w:tmpl w:val="93A0C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497C08"/>
    <w:multiLevelType w:val="multilevel"/>
    <w:tmpl w:val="11484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9009555">
    <w:abstractNumId w:val="1"/>
  </w:num>
  <w:num w:numId="2" w16cid:durableId="154610910">
    <w:abstractNumId w:val="11"/>
  </w:num>
  <w:num w:numId="3" w16cid:durableId="1378047734">
    <w:abstractNumId w:val="5"/>
  </w:num>
  <w:num w:numId="4" w16cid:durableId="1366826623">
    <w:abstractNumId w:val="9"/>
  </w:num>
  <w:num w:numId="5" w16cid:durableId="884218537">
    <w:abstractNumId w:val="2"/>
  </w:num>
  <w:num w:numId="6" w16cid:durableId="91124432">
    <w:abstractNumId w:val="3"/>
  </w:num>
  <w:num w:numId="7" w16cid:durableId="2081369650">
    <w:abstractNumId w:val="10"/>
  </w:num>
  <w:num w:numId="8" w16cid:durableId="802580013">
    <w:abstractNumId w:val="7"/>
  </w:num>
  <w:num w:numId="9" w16cid:durableId="496116046">
    <w:abstractNumId w:val="8"/>
  </w:num>
  <w:num w:numId="10" w16cid:durableId="773403890">
    <w:abstractNumId w:val="4"/>
  </w:num>
  <w:num w:numId="11" w16cid:durableId="1944073763">
    <w:abstractNumId w:val="6"/>
  </w:num>
  <w:num w:numId="12" w16cid:durableId="201892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B9"/>
    <w:rsid w:val="000E3E97"/>
    <w:rsid w:val="002B38AD"/>
    <w:rsid w:val="00301446"/>
    <w:rsid w:val="003B5EDC"/>
    <w:rsid w:val="006043DF"/>
    <w:rsid w:val="00622586"/>
    <w:rsid w:val="008453B9"/>
    <w:rsid w:val="009E1EE4"/>
    <w:rsid w:val="00A32996"/>
    <w:rsid w:val="00A60073"/>
    <w:rsid w:val="00B23D6B"/>
    <w:rsid w:val="00C01395"/>
    <w:rsid w:val="00CC7F15"/>
    <w:rsid w:val="00DD1F4F"/>
    <w:rsid w:val="00E9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9A44"/>
  <w15:docId w15:val="{5B9DA20D-3601-451E-A929-C6CD2114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0C0D18"/>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Arial" w:eastAsia="Arial" w:hAnsi="Arial" w:cs="Arial"/>
      <w:b w:val="0"/>
      <w:bCs w:val="0"/>
      <w:i/>
      <w:iCs/>
      <w:smallCaps w:val="0"/>
      <w:strike w:val="0"/>
      <w:sz w:val="12"/>
      <w:szCs w:val="12"/>
      <w:u w:val="none"/>
    </w:rPr>
  </w:style>
  <w:style w:type="paragraph" w:customStyle="1" w:styleId="Bodytext20">
    <w:name w:val="Body text (2)"/>
    <w:basedOn w:val="Normal"/>
    <w:link w:val="Bodytext2"/>
    <w:pPr>
      <w:ind w:firstLine="620"/>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ind w:left="1280"/>
    </w:pPr>
    <w:rPr>
      <w:rFonts w:ascii="Arial" w:eastAsia="Arial" w:hAnsi="Arial" w:cs="Arial"/>
      <w:color w:val="0C0D18"/>
      <w:sz w:val="20"/>
      <w:szCs w:val="20"/>
    </w:rPr>
  </w:style>
  <w:style w:type="paragraph" w:customStyle="1" w:styleId="Heading10">
    <w:name w:val="Heading #1"/>
    <w:basedOn w:val="Normal"/>
    <w:link w:val="Heading1"/>
    <w:pPr>
      <w:spacing w:after="100" w:line="259" w:lineRule="auto"/>
      <w:ind w:left="1080"/>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jc w:val="center"/>
    </w:pPr>
    <w:rPr>
      <w:rFonts w:ascii="Arial" w:eastAsia="Arial" w:hAnsi="Arial" w:cs="Arial"/>
      <w:i/>
      <w:iCs/>
      <w:sz w:val="12"/>
      <w:szCs w:val="12"/>
    </w:rPr>
  </w:style>
  <w:style w:type="paragraph" w:styleId="Header">
    <w:name w:val="header"/>
    <w:basedOn w:val="Normal"/>
    <w:link w:val="HeaderChar"/>
    <w:uiPriority w:val="99"/>
    <w:unhideWhenUsed/>
    <w:rsid w:val="00B23D6B"/>
    <w:pPr>
      <w:tabs>
        <w:tab w:val="center" w:pos="4680"/>
        <w:tab w:val="right" w:pos="9360"/>
      </w:tabs>
    </w:pPr>
  </w:style>
  <w:style w:type="character" w:customStyle="1" w:styleId="HeaderChar">
    <w:name w:val="Header Char"/>
    <w:basedOn w:val="DefaultParagraphFont"/>
    <w:link w:val="Header"/>
    <w:uiPriority w:val="99"/>
    <w:rsid w:val="00B23D6B"/>
    <w:rPr>
      <w:color w:val="000000"/>
    </w:rPr>
  </w:style>
  <w:style w:type="paragraph" w:styleId="Footer">
    <w:name w:val="footer"/>
    <w:basedOn w:val="Normal"/>
    <w:link w:val="FooterChar"/>
    <w:uiPriority w:val="99"/>
    <w:unhideWhenUsed/>
    <w:rsid w:val="00B23D6B"/>
    <w:pPr>
      <w:tabs>
        <w:tab w:val="center" w:pos="4680"/>
        <w:tab w:val="right" w:pos="9360"/>
      </w:tabs>
    </w:pPr>
  </w:style>
  <w:style w:type="character" w:customStyle="1" w:styleId="FooterChar">
    <w:name w:val="Footer Char"/>
    <w:basedOn w:val="DefaultParagraphFont"/>
    <w:link w:val="Footer"/>
    <w:uiPriority w:val="99"/>
    <w:rsid w:val="00B23D6B"/>
    <w:rPr>
      <w:color w:val="000000"/>
    </w:rPr>
  </w:style>
  <w:style w:type="character" w:customStyle="1" w:styleId="Vanbnnidung">
    <w:name w:val="Van b?n n?i dung_"/>
    <w:link w:val="Vanbnnidung1"/>
    <w:rsid w:val="009E1EE4"/>
    <w:rPr>
      <w:rFonts w:ascii="Times New Roman" w:hAnsi="Times New Roman"/>
      <w:spacing w:val="4"/>
      <w:sz w:val="23"/>
      <w:szCs w:val="23"/>
      <w:shd w:val="clear" w:color="auto" w:fill="FFFFFF"/>
    </w:rPr>
  </w:style>
  <w:style w:type="paragraph" w:customStyle="1" w:styleId="Vanbnnidung1">
    <w:name w:val="Van b?n n?i dung1"/>
    <w:basedOn w:val="Normal"/>
    <w:link w:val="Vanbnnidung"/>
    <w:rsid w:val="009E1EE4"/>
    <w:pPr>
      <w:shd w:val="clear" w:color="auto" w:fill="FFFFFF"/>
      <w:spacing w:before="540" w:after="60" w:line="240" w:lineRule="atLeast"/>
      <w:jc w:val="both"/>
    </w:pPr>
    <w:rPr>
      <w:rFonts w:ascii="Times New Roman" w:hAnsi="Times New Roman"/>
      <w:color w:val="auto"/>
      <w:spacing w:val="4"/>
      <w:sz w:val="23"/>
      <w:szCs w:val="23"/>
    </w:rPr>
  </w:style>
  <w:style w:type="character" w:customStyle="1" w:styleId="Vanbnnidung5">
    <w:name w:val="Van b?n n?i dung (5)_"/>
    <w:link w:val="Vanbnnidung50"/>
    <w:rsid w:val="009E1EE4"/>
    <w:rPr>
      <w:rFonts w:ascii="Times New Roman" w:hAnsi="Times New Roman"/>
      <w:sz w:val="22"/>
      <w:szCs w:val="22"/>
      <w:shd w:val="clear" w:color="auto" w:fill="FFFFFF"/>
    </w:rPr>
  </w:style>
  <w:style w:type="paragraph" w:customStyle="1" w:styleId="Vanbnnidung50">
    <w:name w:val="Van b?n n?i dung (5)"/>
    <w:basedOn w:val="Normal"/>
    <w:link w:val="Vanbnnidung5"/>
    <w:rsid w:val="009E1EE4"/>
    <w:pPr>
      <w:shd w:val="clear" w:color="auto" w:fill="FFFFFF"/>
      <w:spacing w:before="120" w:after="60" w:line="240" w:lineRule="atLeast"/>
      <w:jc w:val="both"/>
    </w:pPr>
    <w:rPr>
      <w:rFonts w:ascii="Times New Roman" w:hAnsi="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2023-04-20T07:18:00Z</dcterms:created>
  <dcterms:modified xsi:type="dcterms:W3CDTF">2023-04-20T07:42:00Z</dcterms:modified>
</cp:coreProperties>
</file>